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u w:val="single"/>
          <w:rtl w:val="0"/>
        </w:rPr>
        <w:t xml:space="preserve">Verse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Your first words to me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Were quite the filigree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To the rioting within my heart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saw your name in lights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To which you had all the rights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And I had not a thing from the start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u w:val="single"/>
          <w:rtl w:val="0"/>
        </w:rPr>
        <w:t xml:space="preserve">Prechorus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Like when we took each others’ hands and made a bond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That we’d be together always and beyond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You know you made a liar out of me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But nothing is ever guaranteed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u w:val="single"/>
          <w:rtl w:val="0"/>
        </w:rPr>
        <w:t xml:space="preserve">Chorus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An unchanging mind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Will lead to the frailty of the heart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Lean with the wind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But do not break inside, break inside the arc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u w:val="single"/>
          <w:rtl w:val="0"/>
        </w:rPr>
        <w:t xml:space="preserve">Verse 2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 used to love your eyes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But now they make me cry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They look at me with pity, guilt, and shame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And I thought you loved my mind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But no need to remind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We can’t even recall the others’ name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u w:val="single"/>
          <w:rtl w:val="0"/>
        </w:rPr>
        <w:t xml:space="preserve">Prechorus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Like when we took each others’ hands and made a bond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That we’d be together always and beyond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You know you made a liar out of me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But nothing is ever guaranteed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u w:val="single"/>
          <w:rtl w:val="0"/>
        </w:rPr>
        <w:t xml:space="preserve">Chorus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An unchanging mind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Will lead to the frailty of the heart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Lean with the wind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But do not break inside, break inside the arc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u w:val="single"/>
          <w:rtl w:val="0"/>
        </w:rPr>
        <w:t xml:space="preserve">Verse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My last words to you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Severed solemn truth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And I’m ashamed you had to end that way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But it worked out for the best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‘Cause now my soul can rest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In the arms of flexibility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u w:val="single"/>
          <w:rtl w:val="0"/>
        </w:rPr>
        <w:t xml:space="preserve">Prechorus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Like when we took each others’ hands and made a bond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That we’d be together always and beyond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You know you made a liar out of me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But nothing is ever guaranteed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u w:val="single"/>
          <w:rtl w:val="0"/>
        </w:rPr>
        <w:t xml:space="preserve">Chorus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An unchanging mind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Will lead to the frailty of the heart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Lean with the wind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But do not break inside, break inside the arc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An unchanging mind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Will lead to the frailty of the heart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Lean with the wind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But do not break inside, break inside the arc</w:t>
      </w:r>
    </w:p>
    <w:sectPr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